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123C9" w14:textId="77777777" w:rsidR="00DB78AF" w:rsidRPr="00582795" w:rsidRDefault="00DB78AF" w:rsidP="000B313B">
      <w:pPr>
        <w:adjustRightInd w:val="0"/>
        <w:snapToGrid w:val="0"/>
        <w:spacing w:line="276" w:lineRule="auto"/>
        <w:jc w:val="both"/>
        <w:rPr>
          <w:rFonts w:ascii="Times New Roman" w:hAnsi="Times New Roman" w:cs="Times New Roman"/>
          <w:bCs/>
          <w:sz w:val="19"/>
          <w:szCs w:val="19"/>
          <w:lang w:eastAsia="zh-CN"/>
        </w:rPr>
      </w:pPr>
    </w:p>
    <w:p w14:paraId="0D1345B9" w14:textId="3735FB7D" w:rsidR="00DB78AF" w:rsidRPr="00582795" w:rsidRDefault="00DB78AF" w:rsidP="000B313B">
      <w:pPr>
        <w:adjustRightInd w:val="0"/>
        <w:snapToGrid w:val="0"/>
        <w:spacing w:line="276" w:lineRule="auto"/>
        <w:jc w:val="both"/>
        <w:rPr>
          <w:rFonts w:ascii="Times New Roman" w:eastAsia="Malgun Gothic" w:hAnsi="Times New Roman" w:cs="Times New Roman"/>
          <w:bCs/>
          <w:sz w:val="19"/>
          <w:szCs w:val="19"/>
          <w:lang w:eastAsia="zh-CN"/>
        </w:rPr>
      </w:pPr>
      <w:r w:rsidRPr="00582795">
        <w:rPr>
          <w:rFonts w:ascii="Times New Roman" w:eastAsia="Malgun Gothic" w:hAnsi="Times New Roman" w:cs="Times New Roman"/>
          <w:bCs/>
          <w:noProof/>
          <w:sz w:val="19"/>
          <w:szCs w:val="19"/>
          <w:lang w:eastAsia="zh-CN"/>
        </w:rPr>
        <w:drawing>
          <wp:inline distT="0" distB="0" distL="0" distR="0" wp14:anchorId="2CFDCA65" wp14:editId="430C4397">
            <wp:extent cx="5274310" cy="1870710"/>
            <wp:effectExtent l="0" t="0" r="0" b="0"/>
            <wp:docPr id="1449963369"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63369" name="Picture 1" descr="A graph of a graph&#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1870710"/>
                    </a:xfrm>
                    <a:prstGeom prst="rect">
                      <a:avLst/>
                    </a:prstGeom>
                  </pic:spPr>
                </pic:pic>
              </a:graphicData>
            </a:graphic>
          </wp:inline>
        </w:drawing>
      </w:r>
    </w:p>
    <w:p w14:paraId="04D61E13" w14:textId="77777777" w:rsidR="00DB78AF" w:rsidRPr="00582795" w:rsidRDefault="00DB78AF" w:rsidP="000B313B">
      <w:pPr>
        <w:snapToGrid w:val="0"/>
        <w:spacing w:line="276" w:lineRule="auto"/>
        <w:jc w:val="both"/>
        <w:rPr>
          <w:rFonts w:ascii="Times New Roman" w:eastAsia="微软雅黑" w:hAnsi="Times New Roman" w:cs="Times New Roman"/>
          <w:b/>
          <w:sz w:val="19"/>
          <w:szCs w:val="19"/>
        </w:rPr>
      </w:pPr>
      <w:r w:rsidRPr="00582795">
        <w:rPr>
          <w:rFonts w:ascii="Times New Roman" w:eastAsia="微软雅黑" w:hAnsi="Times New Roman" w:cs="Times New Roman"/>
          <w:b/>
          <w:sz w:val="19"/>
          <w:szCs w:val="19"/>
        </w:rPr>
        <w:t>Supplementary Figure 1. Distribution of precursor identifications across thirty-one CSF samples.</w:t>
      </w:r>
    </w:p>
    <w:p w14:paraId="12A18984" w14:textId="0B8DF805" w:rsidR="0044709A" w:rsidRPr="00582795" w:rsidRDefault="00DB78AF" w:rsidP="000B313B">
      <w:pPr>
        <w:snapToGrid w:val="0"/>
        <w:spacing w:line="276" w:lineRule="auto"/>
        <w:jc w:val="both"/>
        <w:rPr>
          <w:rFonts w:ascii="Times New Roman" w:eastAsia="微软雅黑" w:hAnsi="Times New Roman" w:cs="Times New Roman"/>
          <w:bCs/>
          <w:sz w:val="19"/>
          <w:szCs w:val="19"/>
          <w:lang w:eastAsia="zh-CN"/>
        </w:rPr>
      </w:pPr>
      <w:r w:rsidRPr="00582795">
        <w:rPr>
          <w:rFonts w:ascii="Times New Roman" w:eastAsia="微软雅黑" w:hAnsi="Times New Roman" w:cs="Times New Roman"/>
          <w:bCs/>
          <w:sz w:val="19"/>
          <w:szCs w:val="19"/>
        </w:rPr>
        <w:t xml:space="preserve">Raw data were processed and analyzed using the </w:t>
      </w:r>
      <w:proofErr w:type="spellStart"/>
      <w:r w:rsidRPr="00582795">
        <w:rPr>
          <w:rFonts w:ascii="Times New Roman" w:eastAsia="微软雅黑" w:hAnsi="Times New Roman" w:cs="Times New Roman"/>
          <w:bCs/>
          <w:sz w:val="19"/>
          <w:szCs w:val="19"/>
        </w:rPr>
        <w:t>Spectronaut</w:t>
      </w:r>
      <w:proofErr w:type="spellEnd"/>
      <w:r w:rsidRPr="00582795">
        <w:rPr>
          <w:rFonts w:ascii="Times New Roman" w:eastAsia="微软雅黑" w:hAnsi="Times New Roman" w:cs="Times New Roman"/>
          <w:bCs/>
          <w:sz w:val="19"/>
          <w:szCs w:val="19"/>
        </w:rPr>
        <w:t>®/</w:t>
      </w:r>
      <w:proofErr w:type="spellStart"/>
      <w:r w:rsidRPr="00582795">
        <w:rPr>
          <w:rFonts w:ascii="Times New Roman" w:eastAsia="微软雅黑" w:hAnsi="Times New Roman" w:cs="Times New Roman"/>
          <w:bCs/>
          <w:sz w:val="19"/>
          <w:szCs w:val="19"/>
        </w:rPr>
        <w:t>DirectDIA</w:t>
      </w:r>
      <w:proofErr w:type="spellEnd"/>
      <w:r w:rsidRPr="00582795">
        <w:rPr>
          <w:rFonts w:ascii="Times New Roman" w:eastAsia="微软雅黑" w:hAnsi="Times New Roman" w:cs="Times New Roman"/>
          <w:bCs/>
          <w:sz w:val="19"/>
          <w:szCs w:val="19"/>
        </w:rPr>
        <w:t xml:space="preserve"> (</w:t>
      </w:r>
      <w:proofErr w:type="spellStart"/>
      <w:r w:rsidRPr="00582795">
        <w:rPr>
          <w:rFonts w:ascii="Times New Roman" w:eastAsia="微软雅黑" w:hAnsi="Times New Roman" w:cs="Times New Roman"/>
          <w:bCs/>
          <w:sz w:val="19"/>
          <w:szCs w:val="19"/>
        </w:rPr>
        <w:t>Biognosys</w:t>
      </w:r>
      <w:proofErr w:type="spellEnd"/>
      <w:r w:rsidRPr="00582795">
        <w:rPr>
          <w:rFonts w:ascii="Times New Roman" w:eastAsia="微软雅黑" w:hAnsi="Times New Roman" w:cs="Times New Roman"/>
          <w:bCs/>
          <w:sz w:val="19"/>
          <w:szCs w:val="19"/>
        </w:rPr>
        <w:t>) workflow with default settings. As shown, samples</w:t>
      </w:r>
      <w:r w:rsidRPr="00582795">
        <w:rPr>
          <w:rFonts w:ascii="Times New Roman" w:eastAsia="微软雅黑" w:hAnsi="Times New Roman" w:cs="Times New Roman"/>
          <w:bCs/>
          <w:sz w:val="19"/>
          <w:szCs w:val="19"/>
          <w:lang w:eastAsia="zh-CN"/>
        </w:rPr>
        <w:t xml:space="preserve"> with Group ID 1.5,</w:t>
      </w:r>
      <w:r w:rsidRPr="00582795">
        <w:rPr>
          <w:rFonts w:ascii="Times New Roman" w:eastAsia="微软雅黑" w:hAnsi="Times New Roman" w:cs="Times New Roman"/>
          <w:bCs/>
          <w:sz w:val="19"/>
          <w:szCs w:val="19"/>
        </w:rPr>
        <w:t xml:space="preserve"> 1.6, 1.7, 1.8, 2.3, 2.5, and 2.6 exhibited substantially fewer precursor identifications compared to the other samples. Based on this quality control (QC) assessment, these samples were deemed low quality based on QC metrics and were excluded from subsequent data analysis.</w:t>
      </w:r>
    </w:p>
    <w:p w14:paraId="387AC98E" w14:textId="77777777" w:rsidR="00DB78AF" w:rsidRPr="00582795" w:rsidRDefault="00DB78AF" w:rsidP="000B313B">
      <w:pPr>
        <w:snapToGrid w:val="0"/>
        <w:spacing w:line="276" w:lineRule="auto"/>
        <w:jc w:val="both"/>
        <w:rPr>
          <w:rFonts w:ascii="Times New Roman" w:eastAsia="微软雅黑" w:hAnsi="Times New Roman" w:cs="Times New Roman"/>
          <w:bCs/>
          <w:sz w:val="19"/>
          <w:szCs w:val="19"/>
          <w:lang w:eastAsia="zh-CN"/>
        </w:rPr>
      </w:pPr>
    </w:p>
    <w:p w14:paraId="3C5D77B3" w14:textId="69CF75F1" w:rsidR="00DB78AF" w:rsidRPr="00582795" w:rsidRDefault="00DB78AF" w:rsidP="000B313B">
      <w:pPr>
        <w:snapToGrid w:val="0"/>
        <w:spacing w:line="276" w:lineRule="auto"/>
        <w:jc w:val="both"/>
        <w:rPr>
          <w:rFonts w:ascii="Times New Roman" w:eastAsia="Malgun Gothic" w:hAnsi="Times New Roman" w:cs="Times New Roman"/>
          <w:b/>
          <w:bCs/>
          <w:color w:val="000000" w:themeColor="text1"/>
          <w:kern w:val="1"/>
          <w:sz w:val="19"/>
          <w:szCs w:val="19"/>
          <w:lang w:eastAsia="ar-SA"/>
        </w:rPr>
      </w:pPr>
      <w:r w:rsidRPr="00582795">
        <w:rPr>
          <w:rFonts w:ascii="Times New Roman" w:eastAsia="Malgun Gothic" w:hAnsi="Times New Roman" w:cs="Times New Roman"/>
          <w:b/>
          <w:bCs/>
          <w:color w:val="000000" w:themeColor="text1"/>
          <w:kern w:val="1"/>
          <w:sz w:val="19"/>
          <w:szCs w:val="19"/>
          <w:lang w:eastAsia="zh-CN"/>
        </w:rPr>
        <w:t xml:space="preserve">Supplementary </w:t>
      </w:r>
      <w:r w:rsidRPr="00582795">
        <w:rPr>
          <w:rFonts w:ascii="Times New Roman" w:eastAsia="Malgun Gothic" w:hAnsi="Times New Roman" w:cs="Times New Roman"/>
          <w:b/>
          <w:bCs/>
          <w:color w:val="000000" w:themeColor="text1"/>
          <w:kern w:val="1"/>
          <w:sz w:val="19"/>
          <w:szCs w:val="19"/>
          <w:lang w:eastAsia="ar-SA"/>
        </w:rPr>
        <w:t>Table 1. Protein identifications and sample group information for thirty-one rat cerebrospinal fluid (CSF) samples</w:t>
      </w:r>
    </w:p>
    <w:tbl>
      <w:tblPr>
        <w:tblStyle w:val="aa"/>
        <w:tblW w:w="747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0"/>
        <w:gridCol w:w="1942"/>
        <w:gridCol w:w="1942"/>
        <w:gridCol w:w="1916"/>
      </w:tblGrid>
      <w:tr w:rsidR="00DB78AF" w:rsidRPr="00582795" w14:paraId="4C170064" w14:textId="77777777" w:rsidTr="00847684">
        <w:tc>
          <w:tcPr>
            <w:tcW w:w="1670" w:type="dxa"/>
            <w:tcBorders>
              <w:top w:val="single" w:sz="4" w:space="0" w:color="auto"/>
              <w:bottom w:val="single" w:sz="4" w:space="0" w:color="auto"/>
            </w:tcBorders>
            <w:vAlign w:val="bottom"/>
          </w:tcPr>
          <w:p w14:paraId="68C5D74E" w14:textId="77777777" w:rsidR="00DB78AF" w:rsidRPr="00582795" w:rsidRDefault="00DB78AF" w:rsidP="000B313B">
            <w:pPr>
              <w:snapToGrid w:val="0"/>
              <w:spacing w:line="276" w:lineRule="auto"/>
              <w:jc w:val="both"/>
              <w:rPr>
                <w:rFonts w:ascii="Times New Roman" w:eastAsia="Malgun Gothic" w:hAnsi="Times New Roman" w:cs="Times New Roman"/>
                <w:b/>
                <w:bCs/>
                <w:color w:val="000000" w:themeColor="text1"/>
                <w:kern w:val="1"/>
                <w:sz w:val="19"/>
                <w:szCs w:val="19"/>
                <w:lang w:eastAsia="ar-SA"/>
              </w:rPr>
            </w:pPr>
            <w:r w:rsidRPr="00582795">
              <w:rPr>
                <w:rFonts w:ascii="Times New Roman" w:hAnsi="Times New Roman" w:cs="Times New Roman"/>
                <w:b/>
                <w:bCs/>
                <w:color w:val="000000"/>
                <w:sz w:val="19"/>
                <w:szCs w:val="19"/>
              </w:rPr>
              <w:t>Group</w:t>
            </w:r>
          </w:p>
        </w:tc>
        <w:tc>
          <w:tcPr>
            <w:tcW w:w="1942" w:type="dxa"/>
            <w:tcBorders>
              <w:top w:val="single" w:sz="4" w:space="0" w:color="auto"/>
              <w:bottom w:val="single" w:sz="4" w:space="0" w:color="auto"/>
            </w:tcBorders>
            <w:vAlign w:val="bottom"/>
          </w:tcPr>
          <w:p w14:paraId="08E1BDE8" w14:textId="77777777" w:rsidR="00DB78AF" w:rsidRPr="00582795" w:rsidRDefault="00DB78AF" w:rsidP="000B313B">
            <w:pPr>
              <w:snapToGrid w:val="0"/>
              <w:spacing w:line="276" w:lineRule="auto"/>
              <w:jc w:val="both"/>
              <w:rPr>
                <w:rFonts w:ascii="Times New Roman" w:eastAsia="Malgun Gothic" w:hAnsi="Times New Roman" w:cs="Times New Roman"/>
                <w:b/>
                <w:bCs/>
                <w:color w:val="000000" w:themeColor="text1"/>
                <w:kern w:val="1"/>
                <w:sz w:val="19"/>
                <w:szCs w:val="19"/>
                <w:lang w:eastAsia="ar-SA"/>
              </w:rPr>
            </w:pPr>
            <w:r w:rsidRPr="00582795">
              <w:rPr>
                <w:rFonts w:ascii="Times New Roman" w:hAnsi="Times New Roman" w:cs="Times New Roman"/>
                <w:b/>
                <w:bCs/>
                <w:color w:val="000000"/>
                <w:sz w:val="19"/>
                <w:szCs w:val="19"/>
              </w:rPr>
              <w:t>Group ID</w:t>
            </w:r>
          </w:p>
        </w:tc>
        <w:tc>
          <w:tcPr>
            <w:tcW w:w="1942" w:type="dxa"/>
            <w:tcBorders>
              <w:top w:val="single" w:sz="4" w:space="0" w:color="auto"/>
              <w:bottom w:val="single" w:sz="4" w:space="0" w:color="auto"/>
            </w:tcBorders>
            <w:vAlign w:val="center"/>
          </w:tcPr>
          <w:p w14:paraId="573F1657" w14:textId="77777777" w:rsidR="00DB78AF" w:rsidRPr="00582795" w:rsidRDefault="00DB78AF" w:rsidP="000B313B">
            <w:pPr>
              <w:snapToGrid w:val="0"/>
              <w:spacing w:line="276" w:lineRule="auto"/>
              <w:jc w:val="both"/>
              <w:rPr>
                <w:rFonts w:ascii="Times New Roman" w:eastAsia="Malgun Gothic" w:hAnsi="Times New Roman" w:cs="Times New Roman"/>
                <w:b/>
                <w:bCs/>
                <w:color w:val="000000" w:themeColor="text1"/>
                <w:kern w:val="1"/>
                <w:sz w:val="19"/>
                <w:szCs w:val="19"/>
                <w:lang w:eastAsia="ar-SA"/>
              </w:rPr>
            </w:pPr>
            <w:r w:rsidRPr="00582795">
              <w:rPr>
                <w:rFonts w:ascii="Times New Roman" w:eastAsia="Malgun Gothic" w:hAnsi="Times New Roman" w:cs="Times New Roman"/>
                <w:b/>
                <w:bCs/>
                <w:color w:val="000000" w:themeColor="text1"/>
                <w:kern w:val="1"/>
                <w:sz w:val="19"/>
                <w:szCs w:val="19"/>
                <w:lang w:eastAsia="ar-SA"/>
              </w:rPr>
              <w:t>Protein identified</w:t>
            </w:r>
          </w:p>
        </w:tc>
        <w:tc>
          <w:tcPr>
            <w:tcW w:w="1916" w:type="dxa"/>
            <w:tcBorders>
              <w:top w:val="single" w:sz="4" w:space="0" w:color="auto"/>
              <w:bottom w:val="single" w:sz="4" w:space="0" w:color="auto"/>
            </w:tcBorders>
            <w:vAlign w:val="bottom"/>
          </w:tcPr>
          <w:p w14:paraId="2A48F620" w14:textId="77777777" w:rsidR="00DB78AF" w:rsidRPr="00582795" w:rsidRDefault="00DB78AF" w:rsidP="000B313B">
            <w:pPr>
              <w:snapToGrid w:val="0"/>
              <w:spacing w:line="276" w:lineRule="auto"/>
              <w:jc w:val="both"/>
              <w:rPr>
                <w:rFonts w:ascii="Times New Roman" w:eastAsia="Malgun Gothic" w:hAnsi="Times New Roman" w:cs="Times New Roman"/>
                <w:b/>
                <w:bCs/>
                <w:color w:val="000000" w:themeColor="text1"/>
                <w:kern w:val="1"/>
                <w:sz w:val="19"/>
                <w:szCs w:val="19"/>
                <w:lang w:eastAsia="ar-SA"/>
              </w:rPr>
            </w:pPr>
            <w:r w:rsidRPr="00582795">
              <w:rPr>
                <w:rFonts w:ascii="Times New Roman" w:hAnsi="Times New Roman" w:cs="Times New Roman"/>
                <w:b/>
                <w:bCs/>
                <w:color w:val="000000"/>
                <w:sz w:val="19"/>
                <w:szCs w:val="19"/>
              </w:rPr>
              <w:t>Sample ID</w:t>
            </w:r>
          </w:p>
        </w:tc>
      </w:tr>
      <w:tr w:rsidR="00DB78AF" w:rsidRPr="00582795" w14:paraId="2EB6D703" w14:textId="77777777" w:rsidTr="00847684">
        <w:tc>
          <w:tcPr>
            <w:tcW w:w="1670" w:type="dxa"/>
            <w:tcBorders>
              <w:top w:val="single" w:sz="4" w:space="0" w:color="auto"/>
            </w:tcBorders>
            <w:vAlign w:val="bottom"/>
          </w:tcPr>
          <w:p w14:paraId="2976E335"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1</w:t>
            </w:r>
          </w:p>
        </w:tc>
        <w:tc>
          <w:tcPr>
            <w:tcW w:w="1942" w:type="dxa"/>
            <w:tcBorders>
              <w:top w:val="single" w:sz="4" w:space="0" w:color="auto"/>
            </w:tcBorders>
            <w:vAlign w:val="bottom"/>
          </w:tcPr>
          <w:p w14:paraId="50F72ACA"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1.1</w:t>
            </w:r>
          </w:p>
        </w:tc>
        <w:tc>
          <w:tcPr>
            <w:tcW w:w="1942" w:type="dxa"/>
            <w:tcBorders>
              <w:top w:val="single" w:sz="4" w:space="0" w:color="auto"/>
            </w:tcBorders>
            <w:vAlign w:val="bottom"/>
          </w:tcPr>
          <w:p w14:paraId="35316C9D"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854</w:t>
            </w:r>
          </w:p>
        </w:tc>
        <w:tc>
          <w:tcPr>
            <w:tcW w:w="1916" w:type="dxa"/>
            <w:tcBorders>
              <w:top w:val="single" w:sz="4" w:space="0" w:color="auto"/>
            </w:tcBorders>
            <w:vAlign w:val="bottom"/>
          </w:tcPr>
          <w:p w14:paraId="442085B9"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16</w:t>
            </w:r>
          </w:p>
        </w:tc>
      </w:tr>
      <w:tr w:rsidR="00DB78AF" w:rsidRPr="00582795" w14:paraId="42CC6A65" w14:textId="77777777" w:rsidTr="00847684">
        <w:tc>
          <w:tcPr>
            <w:tcW w:w="1670" w:type="dxa"/>
            <w:vAlign w:val="bottom"/>
          </w:tcPr>
          <w:p w14:paraId="37634889"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1</w:t>
            </w:r>
          </w:p>
        </w:tc>
        <w:tc>
          <w:tcPr>
            <w:tcW w:w="1942" w:type="dxa"/>
            <w:vAlign w:val="bottom"/>
          </w:tcPr>
          <w:p w14:paraId="76E27D51"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1.2</w:t>
            </w:r>
          </w:p>
        </w:tc>
        <w:tc>
          <w:tcPr>
            <w:tcW w:w="1942" w:type="dxa"/>
            <w:vAlign w:val="bottom"/>
          </w:tcPr>
          <w:p w14:paraId="69EE8C8D"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843</w:t>
            </w:r>
          </w:p>
        </w:tc>
        <w:tc>
          <w:tcPr>
            <w:tcW w:w="1916" w:type="dxa"/>
            <w:vAlign w:val="bottom"/>
          </w:tcPr>
          <w:p w14:paraId="7F92EE49"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17</w:t>
            </w:r>
          </w:p>
        </w:tc>
      </w:tr>
      <w:tr w:rsidR="00DB78AF" w:rsidRPr="00582795" w14:paraId="7657B8B0" w14:textId="77777777" w:rsidTr="00847684">
        <w:tc>
          <w:tcPr>
            <w:tcW w:w="1670" w:type="dxa"/>
            <w:vAlign w:val="bottom"/>
          </w:tcPr>
          <w:p w14:paraId="371A728B"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1</w:t>
            </w:r>
          </w:p>
        </w:tc>
        <w:tc>
          <w:tcPr>
            <w:tcW w:w="1942" w:type="dxa"/>
            <w:vAlign w:val="bottom"/>
          </w:tcPr>
          <w:p w14:paraId="0CA90DC6"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1.3</w:t>
            </w:r>
          </w:p>
        </w:tc>
        <w:tc>
          <w:tcPr>
            <w:tcW w:w="1942" w:type="dxa"/>
            <w:vAlign w:val="bottom"/>
          </w:tcPr>
          <w:p w14:paraId="4C821F26"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771</w:t>
            </w:r>
          </w:p>
        </w:tc>
        <w:tc>
          <w:tcPr>
            <w:tcW w:w="1916" w:type="dxa"/>
            <w:vAlign w:val="bottom"/>
          </w:tcPr>
          <w:p w14:paraId="36F1D3D1"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18</w:t>
            </w:r>
          </w:p>
        </w:tc>
      </w:tr>
      <w:tr w:rsidR="00DB78AF" w:rsidRPr="00582795" w14:paraId="05A71105" w14:textId="77777777" w:rsidTr="00847684">
        <w:tc>
          <w:tcPr>
            <w:tcW w:w="1670" w:type="dxa"/>
            <w:vAlign w:val="bottom"/>
          </w:tcPr>
          <w:p w14:paraId="1E5527E2"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1</w:t>
            </w:r>
          </w:p>
        </w:tc>
        <w:tc>
          <w:tcPr>
            <w:tcW w:w="1942" w:type="dxa"/>
            <w:vAlign w:val="bottom"/>
          </w:tcPr>
          <w:p w14:paraId="43E7CAD0"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1.4</w:t>
            </w:r>
          </w:p>
        </w:tc>
        <w:tc>
          <w:tcPr>
            <w:tcW w:w="1942" w:type="dxa"/>
            <w:vAlign w:val="bottom"/>
          </w:tcPr>
          <w:p w14:paraId="2E5C72DE"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838</w:t>
            </w:r>
          </w:p>
        </w:tc>
        <w:tc>
          <w:tcPr>
            <w:tcW w:w="1916" w:type="dxa"/>
            <w:vAlign w:val="bottom"/>
          </w:tcPr>
          <w:p w14:paraId="2BAF784E"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19</w:t>
            </w:r>
          </w:p>
        </w:tc>
      </w:tr>
      <w:tr w:rsidR="00DB78AF" w:rsidRPr="00582795" w14:paraId="3A4BCB17" w14:textId="77777777" w:rsidTr="00847684">
        <w:tc>
          <w:tcPr>
            <w:tcW w:w="1670" w:type="dxa"/>
            <w:vAlign w:val="bottom"/>
          </w:tcPr>
          <w:p w14:paraId="7544A7A2"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1</w:t>
            </w:r>
          </w:p>
        </w:tc>
        <w:tc>
          <w:tcPr>
            <w:tcW w:w="1942" w:type="dxa"/>
            <w:vAlign w:val="bottom"/>
          </w:tcPr>
          <w:p w14:paraId="65DFE23E"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1.5</w:t>
            </w:r>
          </w:p>
        </w:tc>
        <w:tc>
          <w:tcPr>
            <w:tcW w:w="1942" w:type="dxa"/>
            <w:vAlign w:val="bottom"/>
          </w:tcPr>
          <w:p w14:paraId="58F7500B"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485</w:t>
            </w:r>
          </w:p>
        </w:tc>
        <w:tc>
          <w:tcPr>
            <w:tcW w:w="1916" w:type="dxa"/>
            <w:vAlign w:val="bottom"/>
          </w:tcPr>
          <w:p w14:paraId="22C6A8F0"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20</w:t>
            </w:r>
          </w:p>
        </w:tc>
      </w:tr>
      <w:tr w:rsidR="00DB78AF" w:rsidRPr="00582795" w14:paraId="386A67E3" w14:textId="77777777" w:rsidTr="00847684">
        <w:tc>
          <w:tcPr>
            <w:tcW w:w="1670" w:type="dxa"/>
            <w:vAlign w:val="bottom"/>
          </w:tcPr>
          <w:p w14:paraId="08BB0B46"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1</w:t>
            </w:r>
          </w:p>
        </w:tc>
        <w:tc>
          <w:tcPr>
            <w:tcW w:w="1942" w:type="dxa"/>
            <w:vAlign w:val="bottom"/>
          </w:tcPr>
          <w:p w14:paraId="0AAC2EB6"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1.6</w:t>
            </w:r>
          </w:p>
        </w:tc>
        <w:tc>
          <w:tcPr>
            <w:tcW w:w="1942" w:type="dxa"/>
            <w:vAlign w:val="bottom"/>
          </w:tcPr>
          <w:p w14:paraId="0A88AB07"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395</w:t>
            </w:r>
          </w:p>
        </w:tc>
        <w:tc>
          <w:tcPr>
            <w:tcW w:w="1916" w:type="dxa"/>
            <w:vAlign w:val="bottom"/>
          </w:tcPr>
          <w:p w14:paraId="3815D3C8"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21</w:t>
            </w:r>
          </w:p>
        </w:tc>
      </w:tr>
      <w:tr w:rsidR="00DB78AF" w:rsidRPr="00582795" w14:paraId="269A4891" w14:textId="77777777" w:rsidTr="00847684">
        <w:tc>
          <w:tcPr>
            <w:tcW w:w="1670" w:type="dxa"/>
            <w:vAlign w:val="bottom"/>
          </w:tcPr>
          <w:p w14:paraId="65204D33"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1</w:t>
            </w:r>
          </w:p>
        </w:tc>
        <w:tc>
          <w:tcPr>
            <w:tcW w:w="1942" w:type="dxa"/>
            <w:vAlign w:val="bottom"/>
          </w:tcPr>
          <w:p w14:paraId="233E8049"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1.7</w:t>
            </w:r>
          </w:p>
        </w:tc>
        <w:tc>
          <w:tcPr>
            <w:tcW w:w="1942" w:type="dxa"/>
            <w:vAlign w:val="bottom"/>
          </w:tcPr>
          <w:p w14:paraId="2FCC336F"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568</w:t>
            </w:r>
          </w:p>
        </w:tc>
        <w:tc>
          <w:tcPr>
            <w:tcW w:w="1916" w:type="dxa"/>
            <w:vAlign w:val="bottom"/>
          </w:tcPr>
          <w:p w14:paraId="47DDE4AB"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22</w:t>
            </w:r>
          </w:p>
        </w:tc>
      </w:tr>
      <w:tr w:rsidR="00DB78AF" w:rsidRPr="00582795" w14:paraId="01E7F87D" w14:textId="77777777" w:rsidTr="00847684">
        <w:tc>
          <w:tcPr>
            <w:tcW w:w="1670" w:type="dxa"/>
            <w:vAlign w:val="bottom"/>
          </w:tcPr>
          <w:p w14:paraId="07DEB15B"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1</w:t>
            </w:r>
          </w:p>
        </w:tc>
        <w:tc>
          <w:tcPr>
            <w:tcW w:w="1942" w:type="dxa"/>
            <w:vAlign w:val="bottom"/>
          </w:tcPr>
          <w:p w14:paraId="054698E6"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1.8</w:t>
            </w:r>
          </w:p>
        </w:tc>
        <w:tc>
          <w:tcPr>
            <w:tcW w:w="1942" w:type="dxa"/>
            <w:vAlign w:val="bottom"/>
          </w:tcPr>
          <w:p w14:paraId="006462CF"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488</w:t>
            </w:r>
          </w:p>
        </w:tc>
        <w:tc>
          <w:tcPr>
            <w:tcW w:w="1916" w:type="dxa"/>
            <w:vAlign w:val="bottom"/>
          </w:tcPr>
          <w:p w14:paraId="262F5BF8"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23</w:t>
            </w:r>
          </w:p>
        </w:tc>
      </w:tr>
      <w:tr w:rsidR="00DB78AF" w:rsidRPr="00582795" w14:paraId="7E9F4192" w14:textId="77777777" w:rsidTr="00847684">
        <w:tc>
          <w:tcPr>
            <w:tcW w:w="1670" w:type="dxa"/>
            <w:vAlign w:val="bottom"/>
          </w:tcPr>
          <w:p w14:paraId="3B348889"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2</w:t>
            </w:r>
          </w:p>
        </w:tc>
        <w:tc>
          <w:tcPr>
            <w:tcW w:w="1942" w:type="dxa"/>
            <w:vAlign w:val="bottom"/>
          </w:tcPr>
          <w:p w14:paraId="6966C14B"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2.1</w:t>
            </w:r>
          </w:p>
        </w:tc>
        <w:tc>
          <w:tcPr>
            <w:tcW w:w="1942" w:type="dxa"/>
            <w:vAlign w:val="bottom"/>
          </w:tcPr>
          <w:p w14:paraId="26123CB4"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868</w:t>
            </w:r>
          </w:p>
        </w:tc>
        <w:tc>
          <w:tcPr>
            <w:tcW w:w="1916" w:type="dxa"/>
            <w:vAlign w:val="bottom"/>
          </w:tcPr>
          <w:p w14:paraId="24AF92CB"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24</w:t>
            </w:r>
          </w:p>
        </w:tc>
      </w:tr>
      <w:tr w:rsidR="00DB78AF" w:rsidRPr="00582795" w14:paraId="63D83BA5" w14:textId="77777777" w:rsidTr="00847684">
        <w:tc>
          <w:tcPr>
            <w:tcW w:w="1670" w:type="dxa"/>
            <w:vAlign w:val="bottom"/>
          </w:tcPr>
          <w:p w14:paraId="3EA37759"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2</w:t>
            </w:r>
          </w:p>
        </w:tc>
        <w:tc>
          <w:tcPr>
            <w:tcW w:w="1942" w:type="dxa"/>
            <w:vAlign w:val="bottom"/>
          </w:tcPr>
          <w:p w14:paraId="20266E2C"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2.2</w:t>
            </w:r>
          </w:p>
        </w:tc>
        <w:tc>
          <w:tcPr>
            <w:tcW w:w="1942" w:type="dxa"/>
            <w:vAlign w:val="bottom"/>
          </w:tcPr>
          <w:p w14:paraId="7D5D437B"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814</w:t>
            </w:r>
          </w:p>
        </w:tc>
        <w:tc>
          <w:tcPr>
            <w:tcW w:w="1916" w:type="dxa"/>
            <w:vAlign w:val="bottom"/>
          </w:tcPr>
          <w:p w14:paraId="7DF2BA0B"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25</w:t>
            </w:r>
          </w:p>
        </w:tc>
      </w:tr>
      <w:tr w:rsidR="00DB78AF" w:rsidRPr="00582795" w14:paraId="44784D49" w14:textId="77777777" w:rsidTr="00847684">
        <w:tc>
          <w:tcPr>
            <w:tcW w:w="1670" w:type="dxa"/>
            <w:vAlign w:val="bottom"/>
          </w:tcPr>
          <w:p w14:paraId="79750852"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2</w:t>
            </w:r>
          </w:p>
        </w:tc>
        <w:tc>
          <w:tcPr>
            <w:tcW w:w="1942" w:type="dxa"/>
            <w:vAlign w:val="bottom"/>
          </w:tcPr>
          <w:p w14:paraId="19CD3AC3"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2.3</w:t>
            </w:r>
          </w:p>
        </w:tc>
        <w:tc>
          <w:tcPr>
            <w:tcW w:w="1942" w:type="dxa"/>
            <w:vAlign w:val="bottom"/>
          </w:tcPr>
          <w:p w14:paraId="7153FFD0"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407</w:t>
            </w:r>
          </w:p>
        </w:tc>
        <w:tc>
          <w:tcPr>
            <w:tcW w:w="1916" w:type="dxa"/>
            <w:vAlign w:val="bottom"/>
          </w:tcPr>
          <w:p w14:paraId="3E89B883"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26</w:t>
            </w:r>
          </w:p>
        </w:tc>
      </w:tr>
      <w:tr w:rsidR="00DB78AF" w:rsidRPr="00582795" w14:paraId="10089704" w14:textId="77777777" w:rsidTr="00847684">
        <w:tc>
          <w:tcPr>
            <w:tcW w:w="1670" w:type="dxa"/>
            <w:vAlign w:val="bottom"/>
          </w:tcPr>
          <w:p w14:paraId="5639BF3D"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2</w:t>
            </w:r>
          </w:p>
        </w:tc>
        <w:tc>
          <w:tcPr>
            <w:tcW w:w="1942" w:type="dxa"/>
            <w:vAlign w:val="bottom"/>
          </w:tcPr>
          <w:p w14:paraId="006A5936"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2.4</w:t>
            </w:r>
          </w:p>
        </w:tc>
        <w:tc>
          <w:tcPr>
            <w:tcW w:w="1942" w:type="dxa"/>
            <w:vAlign w:val="bottom"/>
          </w:tcPr>
          <w:p w14:paraId="0AED1C20"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636</w:t>
            </w:r>
          </w:p>
        </w:tc>
        <w:tc>
          <w:tcPr>
            <w:tcW w:w="1916" w:type="dxa"/>
            <w:vAlign w:val="bottom"/>
          </w:tcPr>
          <w:p w14:paraId="455CB13F"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27</w:t>
            </w:r>
          </w:p>
        </w:tc>
      </w:tr>
      <w:tr w:rsidR="00DB78AF" w:rsidRPr="00582795" w14:paraId="32AE0B34" w14:textId="77777777" w:rsidTr="00847684">
        <w:tc>
          <w:tcPr>
            <w:tcW w:w="1670" w:type="dxa"/>
            <w:vAlign w:val="bottom"/>
          </w:tcPr>
          <w:p w14:paraId="34963D82"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2</w:t>
            </w:r>
          </w:p>
        </w:tc>
        <w:tc>
          <w:tcPr>
            <w:tcW w:w="1942" w:type="dxa"/>
            <w:vAlign w:val="bottom"/>
          </w:tcPr>
          <w:p w14:paraId="02C281E4"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2.5</w:t>
            </w:r>
          </w:p>
        </w:tc>
        <w:tc>
          <w:tcPr>
            <w:tcW w:w="1942" w:type="dxa"/>
            <w:vAlign w:val="bottom"/>
          </w:tcPr>
          <w:p w14:paraId="7AFDBD40"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492</w:t>
            </w:r>
          </w:p>
        </w:tc>
        <w:tc>
          <w:tcPr>
            <w:tcW w:w="1916" w:type="dxa"/>
            <w:vAlign w:val="bottom"/>
          </w:tcPr>
          <w:p w14:paraId="73522DA5"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28</w:t>
            </w:r>
          </w:p>
        </w:tc>
      </w:tr>
      <w:tr w:rsidR="00DB78AF" w:rsidRPr="00582795" w14:paraId="1304DD6B" w14:textId="77777777" w:rsidTr="00847684">
        <w:tc>
          <w:tcPr>
            <w:tcW w:w="1670" w:type="dxa"/>
            <w:vAlign w:val="bottom"/>
          </w:tcPr>
          <w:p w14:paraId="59F091E5"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2</w:t>
            </w:r>
          </w:p>
        </w:tc>
        <w:tc>
          <w:tcPr>
            <w:tcW w:w="1942" w:type="dxa"/>
            <w:vAlign w:val="bottom"/>
          </w:tcPr>
          <w:p w14:paraId="7D19ED62"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2.6</w:t>
            </w:r>
          </w:p>
        </w:tc>
        <w:tc>
          <w:tcPr>
            <w:tcW w:w="1942" w:type="dxa"/>
            <w:vAlign w:val="bottom"/>
          </w:tcPr>
          <w:p w14:paraId="66B4B7B8"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269</w:t>
            </w:r>
          </w:p>
        </w:tc>
        <w:tc>
          <w:tcPr>
            <w:tcW w:w="1916" w:type="dxa"/>
            <w:vAlign w:val="bottom"/>
          </w:tcPr>
          <w:p w14:paraId="3DF8F612"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29</w:t>
            </w:r>
          </w:p>
        </w:tc>
      </w:tr>
      <w:tr w:rsidR="00DB78AF" w:rsidRPr="00582795" w14:paraId="16DAF5FE" w14:textId="77777777" w:rsidTr="00847684">
        <w:tc>
          <w:tcPr>
            <w:tcW w:w="1670" w:type="dxa"/>
            <w:vAlign w:val="bottom"/>
          </w:tcPr>
          <w:p w14:paraId="3CAF1349"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2</w:t>
            </w:r>
          </w:p>
        </w:tc>
        <w:tc>
          <w:tcPr>
            <w:tcW w:w="1942" w:type="dxa"/>
            <w:vAlign w:val="bottom"/>
          </w:tcPr>
          <w:p w14:paraId="2383A0F4"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2.7</w:t>
            </w:r>
          </w:p>
        </w:tc>
        <w:tc>
          <w:tcPr>
            <w:tcW w:w="1942" w:type="dxa"/>
            <w:vAlign w:val="bottom"/>
          </w:tcPr>
          <w:p w14:paraId="0BC2646B"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824</w:t>
            </w:r>
          </w:p>
        </w:tc>
        <w:tc>
          <w:tcPr>
            <w:tcW w:w="1916" w:type="dxa"/>
            <w:vAlign w:val="bottom"/>
          </w:tcPr>
          <w:p w14:paraId="3B93240E"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30</w:t>
            </w:r>
          </w:p>
        </w:tc>
      </w:tr>
      <w:tr w:rsidR="00DB78AF" w:rsidRPr="00582795" w14:paraId="5706598F" w14:textId="77777777" w:rsidTr="00847684">
        <w:tc>
          <w:tcPr>
            <w:tcW w:w="1670" w:type="dxa"/>
            <w:vAlign w:val="bottom"/>
          </w:tcPr>
          <w:p w14:paraId="691BE0FF"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2</w:t>
            </w:r>
          </w:p>
        </w:tc>
        <w:tc>
          <w:tcPr>
            <w:tcW w:w="1942" w:type="dxa"/>
            <w:vAlign w:val="bottom"/>
          </w:tcPr>
          <w:p w14:paraId="6D937AAA"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2.8</w:t>
            </w:r>
          </w:p>
        </w:tc>
        <w:tc>
          <w:tcPr>
            <w:tcW w:w="1942" w:type="dxa"/>
            <w:vAlign w:val="bottom"/>
          </w:tcPr>
          <w:p w14:paraId="4DD5B867"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786</w:t>
            </w:r>
          </w:p>
        </w:tc>
        <w:tc>
          <w:tcPr>
            <w:tcW w:w="1916" w:type="dxa"/>
            <w:vAlign w:val="bottom"/>
          </w:tcPr>
          <w:p w14:paraId="1B102FCC"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31</w:t>
            </w:r>
          </w:p>
        </w:tc>
      </w:tr>
      <w:tr w:rsidR="00DB78AF" w:rsidRPr="00582795" w14:paraId="10726588" w14:textId="77777777" w:rsidTr="00847684">
        <w:tc>
          <w:tcPr>
            <w:tcW w:w="1670" w:type="dxa"/>
            <w:vAlign w:val="bottom"/>
          </w:tcPr>
          <w:p w14:paraId="29A6A27C"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3</w:t>
            </w:r>
          </w:p>
        </w:tc>
        <w:tc>
          <w:tcPr>
            <w:tcW w:w="1942" w:type="dxa"/>
            <w:vAlign w:val="bottom"/>
          </w:tcPr>
          <w:p w14:paraId="78B43939"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3.1</w:t>
            </w:r>
          </w:p>
        </w:tc>
        <w:tc>
          <w:tcPr>
            <w:tcW w:w="1942" w:type="dxa"/>
            <w:vAlign w:val="bottom"/>
          </w:tcPr>
          <w:p w14:paraId="3504392B"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1171</w:t>
            </w:r>
          </w:p>
        </w:tc>
        <w:tc>
          <w:tcPr>
            <w:tcW w:w="1916" w:type="dxa"/>
            <w:vAlign w:val="bottom"/>
          </w:tcPr>
          <w:p w14:paraId="7E11EB07"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1</w:t>
            </w:r>
          </w:p>
        </w:tc>
      </w:tr>
      <w:tr w:rsidR="00DB78AF" w:rsidRPr="00582795" w14:paraId="60144798" w14:textId="77777777" w:rsidTr="00847684">
        <w:tc>
          <w:tcPr>
            <w:tcW w:w="1670" w:type="dxa"/>
            <w:vAlign w:val="bottom"/>
          </w:tcPr>
          <w:p w14:paraId="0FADBACC"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3</w:t>
            </w:r>
          </w:p>
        </w:tc>
        <w:tc>
          <w:tcPr>
            <w:tcW w:w="1942" w:type="dxa"/>
            <w:vAlign w:val="bottom"/>
          </w:tcPr>
          <w:p w14:paraId="16E3D3EB"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3.2</w:t>
            </w:r>
          </w:p>
        </w:tc>
        <w:tc>
          <w:tcPr>
            <w:tcW w:w="1942" w:type="dxa"/>
            <w:vAlign w:val="bottom"/>
          </w:tcPr>
          <w:p w14:paraId="3D458D80"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856</w:t>
            </w:r>
          </w:p>
        </w:tc>
        <w:tc>
          <w:tcPr>
            <w:tcW w:w="1916" w:type="dxa"/>
            <w:vAlign w:val="bottom"/>
          </w:tcPr>
          <w:p w14:paraId="30524B02"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2</w:t>
            </w:r>
          </w:p>
        </w:tc>
      </w:tr>
      <w:tr w:rsidR="00DB78AF" w:rsidRPr="00582795" w14:paraId="0499EDAC" w14:textId="77777777" w:rsidTr="00847684">
        <w:tc>
          <w:tcPr>
            <w:tcW w:w="1670" w:type="dxa"/>
            <w:vAlign w:val="bottom"/>
          </w:tcPr>
          <w:p w14:paraId="050B7115"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3</w:t>
            </w:r>
          </w:p>
        </w:tc>
        <w:tc>
          <w:tcPr>
            <w:tcW w:w="1942" w:type="dxa"/>
            <w:vAlign w:val="bottom"/>
          </w:tcPr>
          <w:p w14:paraId="22FDE475"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3.3</w:t>
            </w:r>
          </w:p>
        </w:tc>
        <w:tc>
          <w:tcPr>
            <w:tcW w:w="1942" w:type="dxa"/>
            <w:vAlign w:val="bottom"/>
          </w:tcPr>
          <w:p w14:paraId="01322E54"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1072</w:t>
            </w:r>
          </w:p>
        </w:tc>
        <w:tc>
          <w:tcPr>
            <w:tcW w:w="1916" w:type="dxa"/>
            <w:vAlign w:val="bottom"/>
          </w:tcPr>
          <w:p w14:paraId="7D280D7A"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3</w:t>
            </w:r>
          </w:p>
        </w:tc>
      </w:tr>
      <w:tr w:rsidR="00DB78AF" w:rsidRPr="00582795" w14:paraId="530812AD" w14:textId="77777777" w:rsidTr="00847684">
        <w:tc>
          <w:tcPr>
            <w:tcW w:w="1670" w:type="dxa"/>
            <w:vAlign w:val="bottom"/>
          </w:tcPr>
          <w:p w14:paraId="203F912A"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3</w:t>
            </w:r>
          </w:p>
        </w:tc>
        <w:tc>
          <w:tcPr>
            <w:tcW w:w="1942" w:type="dxa"/>
            <w:vAlign w:val="bottom"/>
          </w:tcPr>
          <w:p w14:paraId="41B0BC25"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3.4</w:t>
            </w:r>
          </w:p>
        </w:tc>
        <w:tc>
          <w:tcPr>
            <w:tcW w:w="1942" w:type="dxa"/>
            <w:vAlign w:val="bottom"/>
          </w:tcPr>
          <w:p w14:paraId="342EA0A6"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1065</w:t>
            </w:r>
          </w:p>
        </w:tc>
        <w:tc>
          <w:tcPr>
            <w:tcW w:w="1916" w:type="dxa"/>
            <w:vAlign w:val="bottom"/>
          </w:tcPr>
          <w:p w14:paraId="7BD5C589"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4</w:t>
            </w:r>
          </w:p>
        </w:tc>
      </w:tr>
      <w:tr w:rsidR="00DB78AF" w:rsidRPr="00582795" w14:paraId="2582D2C1" w14:textId="77777777" w:rsidTr="00847684">
        <w:tc>
          <w:tcPr>
            <w:tcW w:w="1670" w:type="dxa"/>
            <w:vAlign w:val="bottom"/>
          </w:tcPr>
          <w:p w14:paraId="77C16510"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3</w:t>
            </w:r>
          </w:p>
        </w:tc>
        <w:tc>
          <w:tcPr>
            <w:tcW w:w="1942" w:type="dxa"/>
            <w:vAlign w:val="bottom"/>
          </w:tcPr>
          <w:p w14:paraId="514F1E6F"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3.5</w:t>
            </w:r>
          </w:p>
        </w:tc>
        <w:tc>
          <w:tcPr>
            <w:tcW w:w="1942" w:type="dxa"/>
            <w:vAlign w:val="bottom"/>
          </w:tcPr>
          <w:p w14:paraId="634F5952"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1044</w:t>
            </w:r>
          </w:p>
        </w:tc>
        <w:tc>
          <w:tcPr>
            <w:tcW w:w="1916" w:type="dxa"/>
            <w:vAlign w:val="bottom"/>
          </w:tcPr>
          <w:p w14:paraId="76228630"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5</w:t>
            </w:r>
          </w:p>
        </w:tc>
      </w:tr>
      <w:tr w:rsidR="00DB78AF" w:rsidRPr="00582795" w14:paraId="3B25534B" w14:textId="77777777" w:rsidTr="00847684">
        <w:tc>
          <w:tcPr>
            <w:tcW w:w="1670" w:type="dxa"/>
            <w:vAlign w:val="bottom"/>
          </w:tcPr>
          <w:p w14:paraId="26DBFE92"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3</w:t>
            </w:r>
          </w:p>
        </w:tc>
        <w:tc>
          <w:tcPr>
            <w:tcW w:w="1942" w:type="dxa"/>
            <w:vAlign w:val="bottom"/>
          </w:tcPr>
          <w:p w14:paraId="60C1F350"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3.6</w:t>
            </w:r>
          </w:p>
        </w:tc>
        <w:tc>
          <w:tcPr>
            <w:tcW w:w="1942" w:type="dxa"/>
            <w:vAlign w:val="bottom"/>
          </w:tcPr>
          <w:p w14:paraId="0BA040D2"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1105</w:t>
            </w:r>
          </w:p>
        </w:tc>
        <w:tc>
          <w:tcPr>
            <w:tcW w:w="1916" w:type="dxa"/>
            <w:vAlign w:val="bottom"/>
          </w:tcPr>
          <w:p w14:paraId="1DE37C54"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6</w:t>
            </w:r>
          </w:p>
        </w:tc>
      </w:tr>
      <w:tr w:rsidR="00DB78AF" w:rsidRPr="00582795" w14:paraId="4C55B099" w14:textId="77777777" w:rsidTr="00847684">
        <w:tc>
          <w:tcPr>
            <w:tcW w:w="1670" w:type="dxa"/>
            <w:vAlign w:val="bottom"/>
          </w:tcPr>
          <w:p w14:paraId="21F9479A"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3</w:t>
            </w:r>
          </w:p>
        </w:tc>
        <w:tc>
          <w:tcPr>
            <w:tcW w:w="1942" w:type="dxa"/>
            <w:vAlign w:val="bottom"/>
          </w:tcPr>
          <w:p w14:paraId="733CB33D"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3.7</w:t>
            </w:r>
          </w:p>
        </w:tc>
        <w:tc>
          <w:tcPr>
            <w:tcW w:w="1942" w:type="dxa"/>
            <w:vAlign w:val="bottom"/>
          </w:tcPr>
          <w:p w14:paraId="7AB51242"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847</w:t>
            </w:r>
          </w:p>
        </w:tc>
        <w:tc>
          <w:tcPr>
            <w:tcW w:w="1916" w:type="dxa"/>
            <w:vAlign w:val="bottom"/>
          </w:tcPr>
          <w:p w14:paraId="0F8A6BC9"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7</w:t>
            </w:r>
          </w:p>
        </w:tc>
      </w:tr>
      <w:tr w:rsidR="00DB78AF" w:rsidRPr="00582795" w14:paraId="759168B3" w14:textId="77777777" w:rsidTr="00847684">
        <w:tc>
          <w:tcPr>
            <w:tcW w:w="1670" w:type="dxa"/>
            <w:vAlign w:val="bottom"/>
          </w:tcPr>
          <w:p w14:paraId="0E64A85D"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4</w:t>
            </w:r>
          </w:p>
        </w:tc>
        <w:tc>
          <w:tcPr>
            <w:tcW w:w="1942" w:type="dxa"/>
            <w:vAlign w:val="bottom"/>
          </w:tcPr>
          <w:p w14:paraId="469BB5E7"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4.1</w:t>
            </w:r>
          </w:p>
        </w:tc>
        <w:tc>
          <w:tcPr>
            <w:tcW w:w="1942" w:type="dxa"/>
            <w:vAlign w:val="bottom"/>
          </w:tcPr>
          <w:p w14:paraId="5E9E28A5"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996</w:t>
            </w:r>
          </w:p>
        </w:tc>
        <w:tc>
          <w:tcPr>
            <w:tcW w:w="1916" w:type="dxa"/>
            <w:vAlign w:val="bottom"/>
          </w:tcPr>
          <w:p w14:paraId="748A37F3"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8</w:t>
            </w:r>
          </w:p>
        </w:tc>
      </w:tr>
      <w:tr w:rsidR="00DB78AF" w:rsidRPr="00582795" w14:paraId="5C90C90E" w14:textId="77777777" w:rsidTr="00847684">
        <w:tc>
          <w:tcPr>
            <w:tcW w:w="1670" w:type="dxa"/>
            <w:vAlign w:val="bottom"/>
          </w:tcPr>
          <w:p w14:paraId="666A8BCB"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4</w:t>
            </w:r>
          </w:p>
        </w:tc>
        <w:tc>
          <w:tcPr>
            <w:tcW w:w="1942" w:type="dxa"/>
            <w:vAlign w:val="bottom"/>
          </w:tcPr>
          <w:p w14:paraId="2081D2D3"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4.2</w:t>
            </w:r>
          </w:p>
        </w:tc>
        <w:tc>
          <w:tcPr>
            <w:tcW w:w="1942" w:type="dxa"/>
            <w:vAlign w:val="bottom"/>
          </w:tcPr>
          <w:p w14:paraId="2F81A798"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1101</w:t>
            </w:r>
          </w:p>
        </w:tc>
        <w:tc>
          <w:tcPr>
            <w:tcW w:w="1916" w:type="dxa"/>
            <w:vAlign w:val="bottom"/>
          </w:tcPr>
          <w:p w14:paraId="1C073BE0"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9</w:t>
            </w:r>
          </w:p>
        </w:tc>
      </w:tr>
      <w:tr w:rsidR="00DB78AF" w:rsidRPr="00582795" w14:paraId="749E8458" w14:textId="77777777" w:rsidTr="00847684">
        <w:tc>
          <w:tcPr>
            <w:tcW w:w="1670" w:type="dxa"/>
            <w:vAlign w:val="bottom"/>
          </w:tcPr>
          <w:p w14:paraId="397DFF45"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4</w:t>
            </w:r>
          </w:p>
        </w:tc>
        <w:tc>
          <w:tcPr>
            <w:tcW w:w="1942" w:type="dxa"/>
            <w:vAlign w:val="bottom"/>
          </w:tcPr>
          <w:p w14:paraId="31B6C419"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4.3</w:t>
            </w:r>
          </w:p>
        </w:tc>
        <w:tc>
          <w:tcPr>
            <w:tcW w:w="1942" w:type="dxa"/>
            <w:vAlign w:val="bottom"/>
          </w:tcPr>
          <w:p w14:paraId="4B8DB83E"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1068</w:t>
            </w:r>
          </w:p>
        </w:tc>
        <w:tc>
          <w:tcPr>
            <w:tcW w:w="1916" w:type="dxa"/>
            <w:vAlign w:val="bottom"/>
          </w:tcPr>
          <w:p w14:paraId="16E1EF1A"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10</w:t>
            </w:r>
          </w:p>
        </w:tc>
      </w:tr>
      <w:tr w:rsidR="00DB78AF" w:rsidRPr="00582795" w14:paraId="26104929" w14:textId="77777777" w:rsidTr="00847684">
        <w:tc>
          <w:tcPr>
            <w:tcW w:w="1670" w:type="dxa"/>
            <w:vAlign w:val="bottom"/>
          </w:tcPr>
          <w:p w14:paraId="00482440"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4</w:t>
            </w:r>
          </w:p>
        </w:tc>
        <w:tc>
          <w:tcPr>
            <w:tcW w:w="1942" w:type="dxa"/>
            <w:vAlign w:val="bottom"/>
          </w:tcPr>
          <w:p w14:paraId="6AA35D86"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4.4</w:t>
            </w:r>
          </w:p>
        </w:tc>
        <w:tc>
          <w:tcPr>
            <w:tcW w:w="1942" w:type="dxa"/>
            <w:vAlign w:val="bottom"/>
          </w:tcPr>
          <w:p w14:paraId="1847D951"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736</w:t>
            </w:r>
          </w:p>
        </w:tc>
        <w:tc>
          <w:tcPr>
            <w:tcW w:w="1916" w:type="dxa"/>
            <w:vAlign w:val="bottom"/>
          </w:tcPr>
          <w:p w14:paraId="1768AF0D"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11</w:t>
            </w:r>
          </w:p>
        </w:tc>
      </w:tr>
      <w:tr w:rsidR="00DB78AF" w:rsidRPr="00582795" w14:paraId="1522084B" w14:textId="77777777" w:rsidTr="00847684">
        <w:tc>
          <w:tcPr>
            <w:tcW w:w="1670" w:type="dxa"/>
            <w:vAlign w:val="bottom"/>
          </w:tcPr>
          <w:p w14:paraId="59D36FA7"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4</w:t>
            </w:r>
          </w:p>
        </w:tc>
        <w:tc>
          <w:tcPr>
            <w:tcW w:w="1942" w:type="dxa"/>
            <w:vAlign w:val="bottom"/>
          </w:tcPr>
          <w:p w14:paraId="1F6F37A1"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4.5</w:t>
            </w:r>
          </w:p>
        </w:tc>
        <w:tc>
          <w:tcPr>
            <w:tcW w:w="1942" w:type="dxa"/>
            <w:vAlign w:val="bottom"/>
          </w:tcPr>
          <w:p w14:paraId="08B5ECCA"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822</w:t>
            </w:r>
          </w:p>
        </w:tc>
        <w:tc>
          <w:tcPr>
            <w:tcW w:w="1916" w:type="dxa"/>
            <w:vAlign w:val="bottom"/>
          </w:tcPr>
          <w:p w14:paraId="4649B7EE"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12</w:t>
            </w:r>
          </w:p>
        </w:tc>
      </w:tr>
      <w:tr w:rsidR="00DB78AF" w:rsidRPr="00582795" w14:paraId="6897380F" w14:textId="77777777" w:rsidTr="00847684">
        <w:tc>
          <w:tcPr>
            <w:tcW w:w="1670" w:type="dxa"/>
            <w:vAlign w:val="bottom"/>
          </w:tcPr>
          <w:p w14:paraId="55A4EF20"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4</w:t>
            </w:r>
          </w:p>
        </w:tc>
        <w:tc>
          <w:tcPr>
            <w:tcW w:w="1942" w:type="dxa"/>
            <w:vAlign w:val="bottom"/>
          </w:tcPr>
          <w:p w14:paraId="33767C36"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4.6</w:t>
            </w:r>
          </w:p>
        </w:tc>
        <w:tc>
          <w:tcPr>
            <w:tcW w:w="1942" w:type="dxa"/>
            <w:vAlign w:val="bottom"/>
          </w:tcPr>
          <w:p w14:paraId="6387F86F"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797</w:t>
            </w:r>
          </w:p>
        </w:tc>
        <w:tc>
          <w:tcPr>
            <w:tcW w:w="1916" w:type="dxa"/>
            <w:vAlign w:val="bottom"/>
          </w:tcPr>
          <w:p w14:paraId="7252ABD6"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13</w:t>
            </w:r>
          </w:p>
        </w:tc>
      </w:tr>
      <w:tr w:rsidR="00DB78AF" w:rsidRPr="00582795" w14:paraId="4DB4D128" w14:textId="77777777" w:rsidTr="00847684">
        <w:tc>
          <w:tcPr>
            <w:tcW w:w="1670" w:type="dxa"/>
            <w:vAlign w:val="bottom"/>
          </w:tcPr>
          <w:p w14:paraId="0C4E994E"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4</w:t>
            </w:r>
          </w:p>
        </w:tc>
        <w:tc>
          <w:tcPr>
            <w:tcW w:w="1942" w:type="dxa"/>
            <w:vAlign w:val="bottom"/>
          </w:tcPr>
          <w:p w14:paraId="3E5BF07F"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4.7</w:t>
            </w:r>
          </w:p>
        </w:tc>
        <w:tc>
          <w:tcPr>
            <w:tcW w:w="1942" w:type="dxa"/>
            <w:vAlign w:val="bottom"/>
          </w:tcPr>
          <w:p w14:paraId="68260396"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743</w:t>
            </w:r>
          </w:p>
        </w:tc>
        <w:tc>
          <w:tcPr>
            <w:tcW w:w="1916" w:type="dxa"/>
            <w:vAlign w:val="bottom"/>
          </w:tcPr>
          <w:p w14:paraId="15648E53"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14</w:t>
            </w:r>
          </w:p>
        </w:tc>
      </w:tr>
      <w:tr w:rsidR="00DB78AF" w:rsidRPr="00582795" w14:paraId="5FDA1BAD" w14:textId="77777777" w:rsidTr="00847684">
        <w:tc>
          <w:tcPr>
            <w:tcW w:w="1670" w:type="dxa"/>
            <w:vAlign w:val="bottom"/>
          </w:tcPr>
          <w:p w14:paraId="2CC8BE8E"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4</w:t>
            </w:r>
          </w:p>
        </w:tc>
        <w:tc>
          <w:tcPr>
            <w:tcW w:w="1942" w:type="dxa"/>
            <w:vAlign w:val="bottom"/>
          </w:tcPr>
          <w:p w14:paraId="2C430AF4" w14:textId="77777777" w:rsidR="00DB78AF" w:rsidRPr="00582795" w:rsidRDefault="00DB78AF" w:rsidP="000B313B">
            <w:pPr>
              <w:snapToGrid w:val="0"/>
              <w:spacing w:line="276" w:lineRule="auto"/>
              <w:jc w:val="both"/>
              <w:rPr>
                <w:rFonts w:ascii="Times New Roman" w:hAnsi="Times New Roman" w:cs="Times New Roman"/>
                <w:color w:val="000000"/>
                <w:sz w:val="19"/>
                <w:szCs w:val="19"/>
              </w:rPr>
            </w:pPr>
            <w:r w:rsidRPr="00582795">
              <w:rPr>
                <w:rFonts w:ascii="Times New Roman" w:hAnsi="Times New Roman" w:cs="Times New Roman"/>
                <w:color w:val="000000"/>
                <w:sz w:val="19"/>
                <w:szCs w:val="19"/>
              </w:rPr>
              <w:t>Group 4.8</w:t>
            </w:r>
          </w:p>
        </w:tc>
        <w:tc>
          <w:tcPr>
            <w:tcW w:w="1942" w:type="dxa"/>
            <w:vAlign w:val="bottom"/>
          </w:tcPr>
          <w:p w14:paraId="2308036A"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784</w:t>
            </w:r>
          </w:p>
        </w:tc>
        <w:tc>
          <w:tcPr>
            <w:tcW w:w="1916" w:type="dxa"/>
            <w:vAlign w:val="bottom"/>
          </w:tcPr>
          <w:p w14:paraId="0577CC02" w14:textId="77777777" w:rsidR="00DB78AF" w:rsidRPr="00582795" w:rsidRDefault="00DB78AF" w:rsidP="000B313B">
            <w:pPr>
              <w:snapToGrid w:val="0"/>
              <w:spacing w:line="276" w:lineRule="auto"/>
              <w:jc w:val="both"/>
              <w:rPr>
                <w:rFonts w:ascii="Times New Roman" w:eastAsia="Malgun Gothic" w:hAnsi="Times New Roman" w:cs="Times New Roman"/>
                <w:color w:val="000000" w:themeColor="text1"/>
                <w:kern w:val="1"/>
                <w:sz w:val="19"/>
                <w:szCs w:val="19"/>
                <w:lang w:eastAsia="ar-SA"/>
              </w:rPr>
            </w:pPr>
            <w:r w:rsidRPr="00582795">
              <w:rPr>
                <w:rFonts w:ascii="Times New Roman" w:hAnsi="Times New Roman" w:cs="Times New Roman"/>
                <w:color w:val="000000"/>
                <w:sz w:val="19"/>
                <w:szCs w:val="19"/>
              </w:rPr>
              <w:t>Sample 15</w:t>
            </w:r>
          </w:p>
        </w:tc>
      </w:tr>
    </w:tbl>
    <w:p w14:paraId="7CAEDB58" w14:textId="32D7EB0A" w:rsidR="00DB78AF" w:rsidRPr="00582795" w:rsidRDefault="00407606" w:rsidP="000B313B">
      <w:pPr>
        <w:snapToGrid w:val="0"/>
        <w:spacing w:line="276" w:lineRule="auto"/>
        <w:jc w:val="both"/>
        <w:rPr>
          <w:rFonts w:ascii="Times New Roman" w:hAnsi="Times New Roman" w:cs="Times New Roman"/>
          <w:bCs/>
          <w:i/>
          <w:iCs/>
          <w:sz w:val="19"/>
          <w:szCs w:val="19"/>
          <w:lang w:eastAsia="zh-CN"/>
        </w:rPr>
      </w:pPr>
      <w:r w:rsidRPr="00582795">
        <w:rPr>
          <w:rFonts w:ascii="Times New Roman" w:hAnsi="Times New Roman" w:cs="Times New Roman"/>
          <w:bCs/>
          <w:i/>
          <w:iCs/>
          <w:sz w:val="19"/>
          <w:szCs w:val="19"/>
          <w:lang w:eastAsia="zh-CN"/>
        </w:rPr>
        <w:t>Note: Samples highlighted in the table were considered low quality based on quality control (QC) metrics and were excluded from subsequent data analysis.</w:t>
      </w:r>
    </w:p>
    <w:sectPr w:rsidR="00DB78AF" w:rsidRPr="005827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D0F12" w14:textId="77777777" w:rsidR="001E6420" w:rsidRDefault="001E6420" w:rsidP="00593EF6">
      <w:r>
        <w:separator/>
      </w:r>
    </w:p>
  </w:endnote>
  <w:endnote w:type="continuationSeparator" w:id="0">
    <w:p w14:paraId="4916D258" w14:textId="77777777" w:rsidR="001E6420" w:rsidRDefault="001E6420" w:rsidP="00593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微软雅黑">
    <w:altName w:val="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B1B5E" w14:textId="77777777" w:rsidR="001E6420" w:rsidRDefault="001E6420" w:rsidP="00593EF6">
      <w:r>
        <w:separator/>
      </w:r>
    </w:p>
  </w:footnote>
  <w:footnote w:type="continuationSeparator" w:id="0">
    <w:p w14:paraId="5F416BC8" w14:textId="77777777" w:rsidR="001E6420" w:rsidRDefault="001E6420" w:rsidP="00593E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5C5"/>
    <w:rsid w:val="000B313B"/>
    <w:rsid w:val="001E6420"/>
    <w:rsid w:val="002465C5"/>
    <w:rsid w:val="002F022F"/>
    <w:rsid w:val="003458D6"/>
    <w:rsid w:val="003B6C25"/>
    <w:rsid w:val="003D2208"/>
    <w:rsid w:val="003F0942"/>
    <w:rsid w:val="00407606"/>
    <w:rsid w:val="0044709A"/>
    <w:rsid w:val="004D7015"/>
    <w:rsid w:val="00582795"/>
    <w:rsid w:val="00593EF6"/>
    <w:rsid w:val="00643286"/>
    <w:rsid w:val="00650AF8"/>
    <w:rsid w:val="007E2D6C"/>
    <w:rsid w:val="00AB469D"/>
    <w:rsid w:val="00AC0D7F"/>
    <w:rsid w:val="00B509B6"/>
    <w:rsid w:val="00CB5BB7"/>
    <w:rsid w:val="00DB78AF"/>
    <w:rsid w:val="00DE3D47"/>
    <w:rsid w:val="00E73074"/>
    <w:rsid w:val="00EC0849"/>
    <w:rsid w:val="00ED3D09"/>
    <w:rsid w:val="00F671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9670F"/>
  <w15:chartTrackingRefBased/>
  <w15:docId w15:val="{D05F1D9D-BD33-4CF9-B85C-457927B6B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3EF6"/>
    <w:rPr>
      <w:sz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3EF6"/>
    <w:pPr>
      <w:widowControl w:val="0"/>
      <w:pBdr>
        <w:bottom w:val="single" w:sz="6" w:space="1" w:color="auto"/>
      </w:pBdr>
      <w:tabs>
        <w:tab w:val="center" w:pos="4153"/>
        <w:tab w:val="right" w:pos="8306"/>
      </w:tabs>
      <w:snapToGrid w:val="0"/>
      <w:jc w:val="center"/>
    </w:pPr>
    <w:rPr>
      <w:sz w:val="18"/>
      <w:szCs w:val="18"/>
      <w:lang w:eastAsia="zh-CN"/>
    </w:rPr>
  </w:style>
  <w:style w:type="character" w:customStyle="1" w:styleId="a4">
    <w:name w:val="页眉 字符"/>
    <w:basedOn w:val="a0"/>
    <w:link w:val="a3"/>
    <w:uiPriority w:val="99"/>
    <w:rsid w:val="00593EF6"/>
    <w:rPr>
      <w:sz w:val="18"/>
      <w:szCs w:val="18"/>
    </w:rPr>
  </w:style>
  <w:style w:type="paragraph" w:styleId="a5">
    <w:name w:val="footer"/>
    <w:basedOn w:val="a"/>
    <w:link w:val="a6"/>
    <w:uiPriority w:val="99"/>
    <w:unhideWhenUsed/>
    <w:rsid w:val="00593EF6"/>
    <w:pPr>
      <w:widowControl w:val="0"/>
      <w:tabs>
        <w:tab w:val="center" w:pos="4153"/>
        <w:tab w:val="right" w:pos="8306"/>
      </w:tabs>
      <w:snapToGrid w:val="0"/>
    </w:pPr>
    <w:rPr>
      <w:sz w:val="18"/>
      <w:szCs w:val="18"/>
      <w:lang w:eastAsia="zh-CN"/>
    </w:rPr>
  </w:style>
  <w:style w:type="character" w:customStyle="1" w:styleId="a6">
    <w:name w:val="页脚 字符"/>
    <w:basedOn w:val="a0"/>
    <w:link w:val="a5"/>
    <w:uiPriority w:val="99"/>
    <w:rsid w:val="00593EF6"/>
    <w:rPr>
      <w:sz w:val="18"/>
      <w:szCs w:val="18"/>
    </w:rPr>
  </w:style>
  <w:style w:type="character" w:styleId="a7">
    <w:name w:val="Strong"/>
    <w:basedOn w:val="a0"/>
    <w:uiPriority w:val="22"/>
    <w:qFormat/>
    <w:rsid w:val="00593EF6"/>
    <w:rPr>
      <w:b/>
      <w:bCs/>
    </w:rPr>
  </w:style>
  <w:style w:type="paragraph" w:styleId="a8">
    <w:name w:val="Revision"/>
    <w:hidden/>
    <w:uiPriority w:val="99"/>
    <w:semiHidden/>
    <w:rsid w:val="00650AF8"/>
    <w:rPr>
      <w:sz w:val="20"/>
      <w:lang w:eastAsia="ko-KR"/>
    </w:rPr>
  </w:style>
  <w:style w:type="character" w:styleId="a9">
    <w:name w:val="Hyperlink"/>
    <w:basedOn w:val="a0"/>
    <w:uiPriority w:val="99"/>
    <w:unhideWhenUsed/>
    <w:rsid w:val="00DB78AF"/>
    <w:rPr>
      <w:color w:val="0563C1" w:themeColor="hyperlink"/>
      <w:u w:val="single"/>
    </w:rPr>
  </w:style>
  <w:style w:type="paragraph" w:customStyle="1" w:styleId="2">
    <w:name w:val="列出段落2"/>
    <w:basedOn w:val="a"/>
    <w:rsid w:val="00DB78AF"/>
    <w:pPr>
      <w:widowControl w:val="0"/>
      <w:suppressAutoHyphens/>
      <w:ind w:firstLine="420"/>
    </w:pPr>
    <w:rPr>
      <w:rFonts w:ascii="Arial" w:eastAsia="宋体" w:hAnsi="Arial" w:cs="Arial"/>
      <w:color w:val="000000"/>
      <w:sz w:val="24"/>
      <w:szCs w:val="24"/>
      <w:lang w:eastAsia="ar-SA"/>
    </w:rPr>
  </w:style>
  <w:style w:type="table" w:styleId="aa">
    <w:name w:val="Table Grid"/>
    <w:basedOn w:val="a1"/>
    <w:uiPriority w:val="39"/>
    <w:rsid w:val="00DB7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1348</Characters>
  <Application>Microsoft Office Word</Application>
  <DocSecurity>0</DocSecurity>
  <Lines>140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3</cp:revision>
  <dcterms:created xsi:type="dcterms:W3CDTF">2026-03-26T02:24:00Z</dcterms:created>
  <dcterms:modified xsi:type="dcterms:W3CDTF">2026-03-26T02:24:00Z</dcterms:modified>
</cp:coreProperties>
</file>